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AE" w:rsidRPr="009D3829" w:rsidRDefault="00DD0778" w:rsidP="00DD0778">
      <w:pPr>
        <w:rPr>
          <w:rFonts w:ascii="Book Antiqua" w:hAnsi="Book Antiqua"/>
          <w:b/>
          <w:u w:val="single"/>
        </w:rPr>
      </w:pPr>
      <w:r w:rsidRPr="009D3829">
        <w:rPr>
          <w:rFonts w:ascii="Book Antiqua" w:hAnsi="Book Antiqua"/>
          <w:b/>
          <w:u w:val="single"/>
        </w:rPr>
        <w:t>CONTACT DETAILS OF KMPs AUTHORISED FOR DETERMINING MATERIALITY OF EVENTS</w:t>
      </w:r>
    </w:p>
    <w:p w:rsidR="00DD0778" w:rsidRPr="009D3829" w:rsidRDefault="00DD0778" w:rsidP="00DD0778">
      <w:pPr>
        <w:rPr>
          <w:rFonts w:ascii="Book Antiqua" w:hAnsi="Book Antiqua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46"/>
        <w:gridCol w:w="3136"/>
        <w:gridCol w:w="2070"/>
        <w:gridCol w:w="3870"/>
      </w:tblGrid>
      <w:tr w:rsidR="00DD0778" w:rsidRPr="009D3829" w:rsidTr="009D3829">
        <w:trPr>
          <w:trHeight w:val="260"/>
        </w:trPr>
        <w:tc>
          <w:tcPr>
            <w:tcW w:w="28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D0778" w:rsidRPr="009D3829" w:rsidRDefault="00DD0778" w:rsidP="00DD0778">
            <w:pPr>
              <w:rPr>
                <w:rFonts w:ascii="Book Antiqua" w:hAnsi="Book Antiqua"/>
                <w:b/>
              </w:rPr>
            </w:pPr>
            <w:r w:rsidRPr="009D3829">
              <w:rPr>
                <w:rFonts w:ascii="Book Antiqua" w:hAnsi="Book Antiqua"/>
                <w:b/>
              </w:rPr>
              <w:t xml:space="preserve">Names </w:t>
            </w:r>
          </w:p>
        </w:tc>
        <w:tc>
          <w:tcPr>
            <w:tcW w:w="27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D0778" w:rsidRPr="009D3829" w:rsidRDefault="00DD0778" w:rsidP="00DD0778">
            <w:pPr>
              <w:rPr>
                <w:rFonts w:ascii="Book Antiqua" w:hAnsi="Book Antiqua"/>
                <w:b/>
              </w:rPr>
            </w:pPr>
            <w:r w:rsidRPr="009D3829">
              <w:rPr>
                <w:rFonts w:ascii="Book Antiqua" w:hAnsi="Book Antiqua"/>
                <w:b/>
              </w:rPr>
              <w:t>Designation</w:t>
            </w:r>
          </w:p>
        </w:tc>
        <w:tc>
          <w:tcPr>
            <w:tcW w:w="3136" w:type="dxa"/>
          </w:tcPr>
          <w:p w:rsidR="00DD0778" w:rsidRPr="009D3829" w:rsidRDefault="00DD0778" w:rsidP="00BC08B3">
            <w:pPr>
              <w:ind w:left="142"/>
              <w:rPr>
                <w:rFonts w:ascii="Book Antiqua" w:hAnsi="Book Antiqua"/>
                <w:b/>
              </w:rPr>
            </w:pPr>
            <w:r w:rsidRPr="009D3829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2070" w:type="dxa"/>
          </w:tcPr>
          <w:p w:rsidR="00DD0778" w:rsidRPr="009D3829" w:rsidRDefault="00DD0778" w:rsidP="00BC08B3">
            <w:pPr>
              <w:ind w:left="142"/>
              <w:rPr>
                <w:rFonts w:ascii="Book Antiqua" w:hAnsi="Book Antiqua"/>
                <w:b/>
              </w:rPr>
            </w:pPr>
            <w:r w:rsidRPr="009D3829">
              <w:rPr>
                <w:rFonts w:ascii="Book Antiqua" w:hAnsi="Book Antiqua"/>
                <w:b/>
              </w:rPr>
              <w:t>Contact</w:t>
            </w:r>
          </w:p>
        </w:tc>
        <w:tc>
          <w:tcPr>
            <w:tcW w:w="3870" w:type="dxa"/>
          </w:tcPr>
          <w:p w:rsidR="00DD0778" w:rsidRPr="009D3829" w:rsidRDefault="00DD0778" w:rsidP="00BC08B3">
            <w:pPr>
              <w:ind w:left="180"/>
              <w:rPr>
                <w:rFonts w:ascii="Book Antiqua" w:hAnsi="Book Antiqua"/>
                <w:b/>
              </w:rPr>
            </w:pPr>
            <w:r w:rsidRPr="009D3829">
              <w:rPr>
                <w:rFonts w:ascii="Book Antiqua" w:hAnsi="Book Antiqua"/>
                <w:b/>
              </w:rPr>
              <w:t xml:space="preserve">Email </w:t>
            </w:r>
          </w:p>
        </w:tc>
      </w:tr>
      <w:tr w:rsidR="004349E1" w:rsidRPr="009D3829" w:rsidTr="009D3829">
        <w:tc>
          <w:tcPr>
            <w:tcW w:w="28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349E1" w:rsidRPr="009D3829" w:rsidRDefault="004349E1" w:rsidP="004349E1">
            <w:pPr>
              <w:rPr>
                <w:rFonts w:ascii="Book Antiqua" w:hAnsi="Book Antiqua"/>
              </w:rPr>
            </w:pPr>
            <w:r w:rsidRPr="009D3829">
              <w:rPr>
                <w:rFonts w:ascii="Book Antiqua" w:hAnsi="Book Antiqua"/>
              </w:rPr>
              <w:t>Mr. Mahendra V.  Doshi</w:t>
            </w:r>
          </w:p>
        </w:tc>
        <w:tc>
          <w:tcPr>
            <w:tcW w:w="27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349E1" w:rsidRPr="009D3829" w:rsidRDefault="004349E1" w:rsidP="00DD0778">
            <w:pPr>
              <w:rPr>
                <w:rFonts w:ascii="Book Antiqua" w:hAnsi="Book Antiqua"/>
              </w:rPr>
            </w:pPr>
            <w:r w:rsidRPr="009D3829">
              <w:rPr>
                <w:rFonts w:ascii="Book Antiqua" w:eastAsia="Times New Roman" w:hAnsi="Book Antiqua" w:cs="Times New Roman"/>
              </w:rPr>
              <w:t>Executive Chairman &amp; Managing Director</w:t>
            </w:r>
          </w:p>
        </w:tc>
        <w:tc>
          <w:tcPr>
            <w:tcW w:w="3136" w:type="dxa"/>
          </w:tcPr>
          <w:p w:rsidR="004349E1" w:rsidRPr="009D3829" w:rsidRDefault="004349E1" w:rsidP="00BC08B3">
            <w:pPr>
              <w:ind w:left="142"/>
              <w:rPr>
                <w:rFonts w:ascii="Book Antiqua" w:eastAsia="Times New Roman" w:hAnsi="Book Antiqua" w:cs="Times New Roman"/>
              </w:rPr>
            </w:pPr>
            <w:r w:rsidRPr="009D3829">
              <w:rPr>
                <w:rFonts w:ascii="Book Antiqua" w:eastAsia="Times New Roman" w:hAnsi="Book Antiqua" w:cs="Times New Roman"/>
              </w:rPr>
              <w:t>112A, Embassy Centre, Nariman Point, Mumbai – 400 021</w:t>
            </w:r>
          </w:p>
        </w:tc>
        <w:tc>
          <w:tcPr>
            <w:tcW w:w="2070" w:type="dxa"/>
          </w:tcPr>
          <w:p w:rsidR="004349E1" w:rsidRPr="009D3829" w:rsidRDefault="009D3829" w:rsidP="009D3829">
            <w:pPr>
              <w:ind w:left="142"/>
              <w:rPr>
                <w:rFonts w:ascii="Book Antiqua" w:eastAsia="Times New Roman" w:hAnsi="Book Antiqua" w:cs="Times New Roman"/>
              </w:rPr>
            </w:pPr>
            <w:hyperlink r:id="rId6" w:history="1">
              <w:r w:rsidR="004349E1" w:rsidRPr="009D3829">
                <w:rPr>
                  <w:rFonts w:ascii="Book Antiqua" w:eastAsia="Times New Roman" w:hAnsi="Book Antiqua" w:cs="Times New Roman"/>
                </w:rPr>
                <w:t>022-40024744</w:t>
              </w:r>
            </w:hyperlink>
          </w:p>
        </w:tc>
        <w:tc>
          <w:tcPr>
            <w:tcW w:w="3870" w:type="dxa"/>
            <w:vMerge w:val="restart"/>
          </w:tcPr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9D3829">
              <w:rPr>
                <w:rFonts w:ascii="Book Antiqua" w:hAnsi="Book Antiqua"/>
              </w:rPr>
              <w:t xml:space="preserve"> </w:t>
            </w:r>
            <w:hyperlink r:id="rId7" w:history="1">
              <w:r w:rsidRPr="009D3829">
                <w:rPr>
                  <w:rStyle w:val="Hyperlink"/>
                  <w:rFonts w:ascii="Book Antiqua" w:hAnsi="Book Antiqua"/>
                </w:rPr>
                <w:t>lkpfininvestor.relations@lkpsec.com</w:t>
              </w:r>
            </w:hyperlink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9D3829" w:rsidRPr="009D3829" w:rsidRDefault="009D3829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Pr="009D3829" w:rsidRDefault="009D3829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hyperlink r:id="rId8" w:history="1">
              <w:r w:rsidR="004349E1" w:rsidRPr="009D3829">
                <w:rPr>
                  <w:rStyle w:val="Hyperlink"/>
                  <w:rFonts w:ascii="Book Antiqua" w:hAnsi="Book Antiqua"/>
                </w:rPr>
                <w:t>lkpfininvestor.relations@lkpsec.com</w:t>
              </w:r>
            </w:hyperlink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Pr="009D3829" w:rsidRDefault="009D3829" w:rsidP="004349E1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hyperlink r:id="rId9" w:history="1">
              <w:r w:rsidR="004349E1" w:rsidRPr="009D3829">
                <w:rPr>
                  <w:rStyle w:val="Hyperlink"/>
                  <w:rFonts w:ascii="Book Antiqua" w:hAnsi="Book Antiqua"/>
                </w:rPr>
                <w:t>lkpfininvestor.relations@lkpsec.com</w:t>
              </w:r>
            </w:hyperlink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4349E1" w:rsidRPr="009D3829" w:rsidTr="009D3829">
        <w:tc>
          <w:tcPr>
            <w:tcW w:w="28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349E1" w:rsidRPr="009D3829" w:rsidRDefault="004349E1" w:rsidP="0066133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D3829">
              <w:rPr>
                <w:rFonts w:ascii="Book Antiqua" w:eastAsia="Times New Roman" w:hAnsi="Book Antiqua" w:cs="Times New Roman"/>
              </w:rPr>
              <w:t xml:space="preserve">Mr. S. S. Gulati </w:t>
            </w:r>
          </w:p>
        </w:tc>
        <w:tc>
          <w:tcPr>
            <w:tcW w:w="27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49E1" w:rsidRPr="009D3829" w:rsidRDefault="004349E1" w:rsidP="004349E1">
            <w:pPr>
              <w:spacing w:after="0" w:line="240" w:lineRule="auto"/>
              <w:ind w:right="90"/>
              <w:jc w:val="both"/>
              <w:rPr>
                <w:rFonts w:ascii="Book Antiqua" w:eastAsia="Times New Roman" w:hAnsi="Book Antiqua" w:cs="Times New Roman"/>
              </w:rPr>
            </w:pPr>
            <w:r w:rsidRPr="009D3829">
              <w:rPr>
                <w:rFonts w:ascii="Book Antiqua" w:eastAsia="Times New Roman" w:hAnsi="Book Antiqua" w:cs="Times New Roman"/>
              </w:rPr>
              <w:t>Head Corporate Affairs &amp; Chief Financial Officer</w:t>
            </w:r>
          </w:p>
        </w:tc>
        <w:tc>
          <w:tcPr>
            <w:tcW w:w="3136" w:type="dxa"/>
          </w:tcPr>
          <w:p w:rsidR="004349E1" w:rsidRPr="009D3829" w:rsidRDefault="004349E1" w:rsidP="009D3829">
            <w:pPr>
              <w:ind w:left="142"/>
              <w:rPr>
                <w:rFonts w:ascii="Book Antiqua" w:eastAsia="Times New Roman" w:hAnsi="Book Antiqua" w:cs="Times New Roman"/>
              </w:rPr>
            </w:pPr>
            <w:r w:rsidRPr="009D3829">
              <w:rPr>
                <w:rFonts w:ascii="Book Antiqua" w:eastAsia="Times New Roman" w:hAnsi="Book Antiqua" w:cs="Times New Roman"/>
              </w:rPr>
              <w:t>112A, Embassy Centre, Nariman Point, Mumbai – 400 021</w:t>
            </w:r>
          </w:p>
        </w:tc>
        <w:tc>
          <w:tcPr>
            <w:tcW w:w="2070" w:type="dxa"/>
          </w:tcPr>
          <w:p w:rsidR="004349E1" w:rsidRPr="009D3829" w:rsidRDefault="004349E1" w:rsidP="009D3829">
            <w:pPr>
              <w:ind w:left="142"/>
              <w:rPr>
                <w:rFonts w:ascii="Book Antiqua" w:eastAsia="Times New Roman" w:hAnsi="Book Antiqua" w:cs="Times New Roman"/>
              </w:rPr>
            </w:pPr>
            <w:r w:rsidRPr="009D3829">
              <w:rPr>
                <w:rFonts w:ascii="Book Antiqua" w:eastAsia="Times New Roman" w:hAnsi="Book Antiqua" w:cs="Times New Roman"/>
              </w:rPr>
              <w:t>022-40024711</w:t>
            </w:r>
          </w:p>
        </w:tc>
        <w:tc>
          <w:tcPr>
            <w:tcW w:w="3870" w:type="dxa"/>
            <w:vMerge/>
          </w:tcPr>
          <w:p w:rsidR="004349E1" w:rsidRPr="009D3829" w:rsidRDefault="004349E1" w:rsidP="00DD0778">
            <w:pPr>
              <w:rPr>
                <w:rFonts w:ascii="Book Antiqua" w:hAnsi="Book Antiqua"/>
              </w:rPr>
            </w:pPr>
          </w:p>
        </w:tc>
      </w:tr>
      <w:tr w:rsidR="00DD0778" w:rsidRPr="009D3829" w:rsidTr="009D3829">
        <w:trPr>
          <w:trHeight w:val="1052"/>
        </w:trPr>
        <w:tc>
          <w:tcPr>
            <w:tcW w:w="28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778" w:rsidRPr="009D3829" w:rsidRDefault="004349E1" w:rsidP="00DD0778">
            <w:pPr>
              <w:rPr>
                <w:rFonts w:ascii="Book Antiqua" w:hAnsi="Book Antiqua"/>
              </w:rPr>
            </w:pPr>
            <w:r w:rsidRPr="009D3829">
              <w:rPr>
                <w:rFonts w:ascii="Book Antiqua" w:eastAsia="Times New Roman" w:hAnsi="Book Antiqua" w:cs="Times New Roman"/>
              </w:rPr>
              <w:t>Mr. Girish Kumar Innani</w:t>
            </w:r>
          </w:p>
        </w:tc>
        <w:tc>
          <w:tcPr>
            <w:tcW w:w="27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778" w:rsidRPr="009D3829" w:rsidRDefault="004349E1" w:rsidP="00DD0778">
            <w:pPr>
              <w:rPr>
                <w:rFonts w:ascii="Book Antiqua" w:hAnsi="Book Antiqua"/>
              </w:rPr>
            </w:pPr>
            <w:r w:rsidRPr="009D3829">
              <w:rPr>
                <w:rFonts w:ascii="Book Antiqua" w:eastAsia="Times New Roman" w:hAnsi="Book Antiqua" w:cs="Times New Roman"/>
              </w:rPr>
              <w:t>General Manager (Legal) &amp; Company Secretary</w:t>
            </w:r>
          </w:p>
        </w:tc>
        <w:tc>
          <w:tcPr>
            <w:tcW w:w="3136" w:type="dxa"/>
          </w:tcPr>
          <w:p w:rsidR="00DD0778" w:rsidRPr="009D3829" w:rsidRDefault="004349E1" w:rsidP="00BC08B3">
            <w:pPr>
              <w:ind w:left="142"/>
              <w:rPr>
                <w:rFonts w:ascii="Book Antiqua" w:hAnsi="Book Antiqua"/>
              </w:rPr>
            </w:pPr>
            <w:r w:rsidRPr="009D3829">
              <w:rPr>
                <w:rFonts w:ascii="Book Antiqua" w:eastAsia="Times New Roman" w:hAnsi="Book Antiqua" w:cs="Times New Roman"/>
              </w:rPr>
              <w:t>112A, Embassy Centre, Nariman Point, Mumbai – 400 021</w:t>
            </w:r>
          </w:p>
        </w:tc>
        <w:tc>
          <w:tcPr>
            <w:tcW w:w="2070" w:type="dxa"/>
          </w:tcPr>
          <w:p w:rsidR="00DD0778" w:rsidRPr="009D3829" w:rsidRDefault="00DD0778" w:rsidP="004349E1">
            <w:pPr>
              <w:ind w:left="142"/>
              <w:rPr>
                <w:rFonts w:ascii="Book Antiqua" w:hAnsi="Book Antiqua"/>
              </w:rPr>
            </w:pPr>
            <w:r w:rsidRPr="009D3829">
              <w:rPr>
                <w:rFonts w:ascii="Book Antiqua" w:hAnsi="Book Antiqua"/>
              </w:rPr>
              <w:t>022 - 400247</w:t>
            </w:r>
            <w:r w:rsidR="004349E1" w:rsidRPr="009D3829">
              <w:rPr>
                <w:rFonts w:ascii="Book Antiqua" w:hAnsi="Book Antiqua"/>
              </w:rPr>
              <w:t>21</w:t>
            </w:r>
          </w:p>
        </w:tc>
        <w:tc>
          <w:tcPr>
            <w:tcW w:w="3870" w:type="dxa"/>
            <w:vMerge/>
          </w:tcPr>
          <w:p w:rsidR="00DD0778" w:rsidRPr="009D3829" w:rsidRDefault="00DD0778" w:rsidP="00DD0778">
            <w:pPr>
              <w:rPr>
                <w:rFonts w:ascii="Book Antiqua" w:hAnsi="Book Antiqua"/>
              </w:rPr>
            </w:pPr>
          </w:p>
        </w:tc>
      </w:tr>
    </w:tbl>
    <w:p w:rsidR="00DD0778" w:rsidRPr="009D3829" w:rsidRDefault="00DD0778" w:rsidP="00DD0778">
      <w:pPr>
        <w:rPr>
          <w:rFonts w:ascii="Book Antiqua" w:hAnsi="Book Antiqua"/>
        </w:rPr>
      </w:pPr>
    </w:p>
    <w:p w:rsidR="00DD0778" w:rsidRPr="009D3829" w:rsidRDefault="00DD0778" w:rsidP="00DD0778">
      <w:pPr>
        <w:rPr>
          <w:rFonts w:ascii="Book Antiqua" w:hAnsi="Book Antiqua"/>
        </w:rPr>
      </w:pPr>
    </w:p>
    <w:p w:rsidR="00DD0778" w:rsidRPr="009D3829" w:rsidRDefault="00DD0778" w:rsidP="00DD0778">
      <w:pPr>
        <w:rPr>
          <w:rFonts w:ascii="Book Antiqua" w:hAnsi="Book Antiqua"/>
        </w:rPr>
      </w:pPr>
      <w:bookmarkStart w:id="0" w:name="_GoBack"/>
      <w:bookmarkEnd w:id="0"/>
    </w:p>
    <w:sectPr w:rsidR="00DD0778" w:rsidRPr="009D3829" w:rsidSect="009D38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7B8"/>
    <w:multiLevelType w:val="multilevel"/>
    <w:tmpl w:val="A7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F161D"/>
    <w:multiLevelType w:val="multilevel"/>
    <w:tmpl w:val="08B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78"/>
    <w:rsid w:val="00120BFD"/>
    <w:rsid w:val="004349E1"/>
    <w:rsid w:val="009D3829"/>
    <w:rsid w:val="00BC08B3"/>
    <w:rsid w:val="00DD0778"/>
    <w:rsid w:val="00E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7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7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pfininvestor.relations@lkps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kpfininvestor.relations@lkps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2-663512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kpfininvestor.relations@lkps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Akshata</dc:creator>
  <cp:lastModifiedBy>Akshata</cp:lastModifiedBy>
  <cp:revision>2</cp:revision>
  <dcterms:created xsi:type="dcterms:W3CDTF">2023-02-17T08:33:00Z</dcterms:created>
  <dcterms:modified xsi:type="dcterms:W3CDTF">2023-02-17T08:33:00Z</dcterms:modified>
</cp:coreProperties>
</file>